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65" w:rsidRDefault="00530156">
      <w:pPr>
        <w:pStyle w:val="Body"/>
        <w:shd w:val="clear" w:color="auto" w:fill="191919"/>
        <w:tabs>
          <w:tab w:val="left" w:pos="1190"/>
        </w:tabs>
        <w:jc w:val="center"/>
        <w:rPr>
          <w:rStyle w:val="PageNumber"/>
          <w:rFonts w:ascii="Times New Roman" w:eastAsiaTheme="minorHAnsi" w:hAnsi="Times New Roman" w:cs="Times New Roman"/>
          <w:b/>
          <w:bCs/>
          <w:color w:val="FFFFFF"/>
          <w:sz w:val="24"/>
          <w:szCs w:val="24"/>
          <w:u w:color="FFFFFF"/>
          <w:bdr w:val="none" w:sz="0" w:space="0" w:color="auto"/>
          <w:lang w:val="en-GB" w:eastAsia="en-GB"/>
        </w:rPr>
      </w:pPr>
      <w:r>
        <w:rPr>
          <w:rStyle w:val="PageNumber"/>
          <w:b/>
          <w:bCs/>
          <w:color w:val="FFFFFF"/>
          <w:sz w:val="40"/>
          <w:szCs w:val="40"/>
          <w:u w:color="FFFFFF"/>
        </w:rPr>
        <w:t xml:space="preserve">PBA </w:t>
      </w:r>
      <w:proofErr w:type="gramStart"/>
      <w:r>
        <w:rPr>
          <w:rStyle w:val="PageNumber"/>
          <w:b/>
          <w:bCs/>
          <w:color w:val="FFFFFF"/>
          <w:sz w:val="40"/>
          <w:szCs w:val="40"/>
          <w:u w:color="FFFFFF"/>
        </w:rPr>
        <w:t>1 :</w:t>
      </w:r>
      <w:proofErr w:type="gramEnd"/>
      <w:r>
        <w:rPr>
          <w:rStyle w:val="PageNumber"/>
          <w:b/>
          <w:bCs/>
          <w:color w:val="FFFFFF"/>
          <w:sz w:val="40"/>
          <w:szCs w:val="40"/>
          <w:u w:color="FFFFFF"/>
        </w:rPr>
        <w:t xml:space="preserve"> Burr Hole &amp; Drainage</w:t>
      </w:r>
    </w:p>
    <w:p w:rsidR="00E05965" w:rsidRDefault="00E05965">
      <w:pPr>
        <w:pStyle w:val="Body"/>
        <w:tabs>
          <w:tab w:val="left" w:pos="1190"/>
        </w:tabs>
      </w:pPr>
    </w:p>
    <w:tbl>
      <w:tblPr>
        <w:tblW w:w="11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87"/>
        <w:gridCol w:w="4273"/>
        <w:gridCol w:w="2880"/>
      </w:tblGrid>
      <w:tr w:rsidR="00E05965">
        <w:trPr>
          <w:trHeight w:val="421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  <w:b/>
                <w:bCs/>
              </w:rPr>
              <w:t>Trainee: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  <w:b/>
                <w:bCs/>
              </w:rPr>
              <w:t>Assessor: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  <w:b/>
                <w:bCs/>
              </w:rPr>
              <w:t>Date:</w:t>
            </w:r>
          </w:p>
        </w:tc>
      </w:tr>
      <w:tr w:rsidR="00E05965">
        <w:trPr>
          <w:trHeight w:val="30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  <w:b/>
                <w:bCs/>
              </w:rPr>
              <w:t>Start time: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  <w:b/>
                <w:bCs/>
              </w:rPr>
              <w:t>End time: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  <w:b/>
                <w:bCs/>
              </w:rPr>
              <w:t>Duration:</w:t>
            </w:r>
          </w:p>
        </w:tc>
      </w:tr>
      <w:tr w:rsidR="00E05965">
        <w:trPr>
          <w:trHeight w:val="352"/>
        </w:trPr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  <w:b/>
                <w:bCs/>
              </w:rPr>
              <w:t>Operation more difficult than usual?   Yes / No   (If yes, state reason)</w:t>
            </w:r>
          </w:p>
        </w:tc>
      </w:tr>
    </w:tbl>
    <w:p w:rsidR="00E05965" w:rsidRDefault="00E05965">
      <w:pPr>
        <w:pStyle w:val="Body"/>
        <w:widowControl w:val="0"/>
        <w:tabs>
          <w:tab w:val="left" w:pos="1190"/>
        </w:tabs>
      </w:pPr>
    </w:p>
    <w:p w:rsidR="00E05965" w:rsidRDefault="00E05965">
      <w:pPr>
        <w:pStyle w:val="Body"/>
      </w:pPr>
    </w:p>
    <w:tbl>
      <w:tblPr>
        <w:tblW w:w="11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745"/>
        <w:gridCol w:w="7496"/>
        <w:gridCol w:w="977"/>
        <w:gridCol w:w="2122"/>
      </w:tblGrid>
      <w:tr w:rsidR="00E05965">
        <w:trPr>
          <w:trHeight w:val="459"/>
          <w:tblHeader/>
        </w:trPr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Heading3"/>
              <w:jc w:val="center"/>
            </w:pPr>
            <w:r>
              <w:rPr>
                <w:rStyle w:val="PageNumber"/>
                <w:sz w:val="22"/>
                <w:szCs w:val="22"/>
              </w:rPr>
              <w:t xml:space="preserve">Competencies and Definitions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Heading3"/>
              <w:jc w:val="center"/>
              <w:rPr>
                <w:rStyle w:val="PageNumber"/>
              </w:rPr>
            </w:pPr>
            <w:r>
              <w:rPr>
                <w:rStyle w:val="PageNumber"/>
                <w:sz w:val="18"/>
                <w:szCs w:val="18"/>
              </w:rPr>
              <w:t>Score</w:t>
            </w:r>
          </w:p>
          <w:p w:rsidR="00E05965" w:rsidRDefault="00530156">
            <w:pPr>
              <w:pStyle w:val="Heading3"/>
              <w:jc w:val="center"/>
            </w:pPr>
            <w:r>
              <w:rPr>
                <w:rStyle w:val="PageNumber"/>
                <w:sz w:val="18"/>
                <w:szCs w:val="18"/>
              </w:rPr>
              <w:t>N / U / 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 w:rsidP="00530156">
            <w:pPr>
              <w:pStyle w:val="Heading3"/>
            </w:pPr>
            <w:r>
              <w:rPr>
                <w:rStyle w:val="PageNumber"/>
                <w:sz w:val="18"/>
                <w:szCs w:val="18"/>
              </w:rPr>
              <w:t xml:space="preserve">  Comments</w:t>
            </w:r>
          </w:p>
        </w:tc>
      </w:tr>
      <w:tr w:rsidR="00E05965">
        <w:tblPrEx>
          <w:shd w:val="clear" w:color="auto" w:fill="CED7E7"/>
        </w:tblPrEx>
        <w:trPr>
          <w:trHeight w:val="2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E05965"/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Heading3"/>
            </w:pPr>
            <w:r>
              <w:rPr>
                <w:rStyle w:val="PageNumber"/>
                <w:color w:val="FFFFFF"/>
                <w:sz w:val="22"/>
                <w:szCs w:val="22"/>
                <w:u w:color="FFFFFF"/>
              </w:rPr>
              <w:t>Consent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C1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Demonstrates sound knowledge of indications and contraindications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4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C2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Demonstrates awareness of sequelae of operative or non-operative management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4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C3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Demonstrates sound knowledge of complications of surgery (</w:t>
            </w:r>
            <w:proofErr w:type="spellStart"/>
            <w:r>
              <w:rPr>
                <w:rStyle w:val="PageNumber"/>
              </w:rPr>
              <w:t>eg</w:t>
            </w:r>
            <w:proofErr w:type="spellEnd"/>
            <w:r>
              <w:rPr>
                <w:rStyle w:val="PageNumber"/>
              </w:rPr>
              <w:t xml:space="preserve">. </w:t>
            </w:r>
            <w:proofErr w:type="spellStart"/>
            <w:r>
              <w:rPr>
                <w:rStyle w:val="PageNumber"/>
              </w:rPr>
              <w:t>rebleeding</w:t>
            </w:r>
            <w:proofErr w:type="spellEnd"/>
            <w:r>
              <w:rPr>
                <w:rStyle w:val="PageNumber"/>
              </w:rPr>
              <w:t>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4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C4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 xml:space="preserve">Explains the perioperative process to the patient and/or relatives or </w:t>
            </w:r>
            <w:proofErr w:type="spellStart"/>
            <w:r>
              <w:rPr>
                <w:rStyle w:val="PageNumber"/>
              </w:rPr>
              <w:t>carers</w:t>
            </w:r>
            <w:proofErr w:type="spellEnd"/>
            <w:r>
              <w:rPr>
                <w:rStyle w:val="PageNumber"/>
              </w:rPr>
              <w:t xml:space="preserve"> and checks understanding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C5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Explains likely outcome and time to recovery and checks understanding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E05965"/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Heading3"/>
            </w:pPr>
            <w:proofErr w:type="spellStart"/>
            <w:r>
              <w:rPr>
                <w:rStyle w:val="PageNumber"/>
                <w:color w:val="FFFFFF"/>
                <w:sz w:val="22"/>
                <w:szCs w:val="22"/>
                <w:u w:color="FFFFFF"/>
              </w:rPr>
              <w:t>Pre operative</w:t>
            </w:r>
            <w:proofErr w:type="spellEnd"/>
            <w:r>
              <w:rPr>
                <w:rStyle w:val="PageNumber"/>
                <w:color w:val="FFFFFF"/>
                <w:sz w:val="22"/>
                <w:szCs w:val="22"/>
                <w:u w:color="FFFFFF"/>
              </w:rPr>
              <w:t xml:space="preserve"> planning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66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PL1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Demonstrates recognition of anatomical and pathological abnormalities (and relevant co-morbidities) and selects appropriate operative strategies/techniques to deal with these e.g. nutritional status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66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PL2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Demonstrates ability to make reasoned choice of appropriate equipment, materials or devices (if any) taking into account appropriate investigations e.g. CT brain, X-rays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4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PL3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Checks materials, equipment and device requirements with operating room staff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4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Heading3"/>
              <w:jc w:val="center"/>
            </w:pPr>
            <w:r>
              <w:rPr>
                <w:rStyle w:val="PageNumber"/>
                <w:b w:val="0"/>
                <w:bCs w:val="0"/>
              </w:rPr>
              <w:t>PL4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Ensures the operative site is marked where applicable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4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Heading3"/>
              <w:jc w:val="center"/>
            </w:pPr>
            <w:r>
              <w:rPr>
                <w:rStyle w:val="PageNumber"/>
                <w:b w:val="0"/>
                <w:bCs w:val="0"/>
              </w:rPr>
              <w:t>PL5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Checks patient records, personally reviews investigations (</w:t>
            </w:r>
            <w:proofErr w:type="spellStart"/>
            <w:r>
              <w:rPr>
                <w:rStyle w:val="PageNumber"/>
              </w:rPr>
              <w:t>eg</w:t>
            </w:r>
            <w:proofErr w:type="spellEnd"/>
            <w:r>
              <w:rPr>
                <w:rStyle w:val="PageNumber"/>
              </w:rPr>
              <w:t xml:space="preserve">. CT brain, CXR)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E05965"/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Heading3"/>
            </w:pPr>
            <w:proofErr w:type="spellStart"/>
            <w:r>
              <w:rPr>
                <w:rStyle w:val="PageNumber"/>
                <w:color w:val="FFFFFF"/>
                <w:sz w:val="22"/>
                <w:szCs w:val="22"/>
                <w:u w:color="FFFFFF"/>
              </w:rPr>
              <w:t>Pre operative</w:t>
            </w:r>
            <w:proofErr w:type="spellEnd"/>
            <w:r>
              <w:rPr>
                <w:rStyle w:val="PageNumber"/>
                <w:color w:val="FFFFFF"/>
                <w:sz w:val="22"/>
                <w:szCs w:val="22"/>
                <w:u w:color="FFFFFF"/>
              </w:rPr>
              <w:t xml:space="preserve"> preparation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PR1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Checks in theatre that consent has been obtained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PR2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Gives effective briefing to theatre team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PR3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Ensures proper and safe positioning of the patient on the operating table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PR4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Ensures proper and safe positioning of the patient’s head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PR5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Checks the positioning of all the body parts of the patient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PR6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Demonstrates careful skin preparation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PR7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Demonstrates careful draping of the patient’s operative field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4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lastRenderedPageBreak/>
              <w:t>PR8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 xml:space="preserve">Ensures supporting equipment and materials are deployed safely and appropriate drugs administered (e.g. catheter, diathermy)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PR9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Ensures appropriate drugs administered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4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PR10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 xml:space="preserve">Arranges for and deploys specialist supporting equipment (e.g. Image intensifier) effectively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E05965"/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Heading3"/>
            </w:pPr>
            <w:r>
              <w:rPr>
                <w:rStyle w:val="PageNumber"/>
                <w:color w:val="FFFFFF"/>
                <w:sz w:val="22"/>
                <w:szCs w:val="22"/>
                <w:u w:color="FFFFFF"/>
              </w:rPr>
              <w:t>Exposure and closure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E1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Plans the appropriate scalp incision(s) and burr hol</w:t>
            </w:r>
            <w:bookmarkStart w:id="0" w:name="_GoBack"/>
            <w:bookmarkEnd w:id="0"/>
            <w:r>
              <w:rPr>
                <w:rStyle w:val="PageNumber"/>
              </w:rPr>
              <w:t>e(s)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4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E2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Achieves an adequate exposure through purposeful dissection. Identifies and protects all surrounding structures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E3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Completes a sound wound repair where appropriate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3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E4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Protects the wound with dressings, splints and drains where appropriate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</w:tbl>
    <w:p w:rsidR="00E05965" w:rsidRDefault="00E05965">
      <w:pPr>
        <w:pStyle w:val="Body"/>
        <w:widowControl w:val="0"/>
      </w:pPr>
    </w:p>
    <w:p w:rsidR="00E05965" w:rsidRDefault="00E05965">
      <w:pPr>
        <w:pStyle w:val="Body"/>
        <w:rPr>
          <w:b/>
          <w:bCs/>
        </w:rPr>
      </w:pPr>
    </w:p>
    <w:p w:rsidR="00E05965" w:rsidRDefault="00E05965">
      <w:pPr>
        <w:pStyle w:val="Body"/>
      </w:pPr>
    </w:p>
    <w:tbl>
      <w:tblPr>
        <w:tblW w:w="11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745"/>
        <w:gridCol w:w="7496"/>
        <w:gridCol w:w="977"/>
        <w:gridCol w:w="2122"/>
      </w:tblGrid>
      <w:tr w:rsidR="00E05965">
        <w:trPr>
          <w:trHeight w:val="459"/>
          <w:tblHeader/>
        </w:trPr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Heading3"/>
              <w:jc w:val="center"/>
            </w:pPr>
            <w:r>
              <w:rPr>
                <w:rStyle w:val="PageNumber"/>
                <w:sz w:val="22"/>
                <w:szCs w:val="22"/>
              </w:rPr>
              <w:t xml:space="preserve">Competencies and Definitions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Heading3"/>
              <w:jc w:val="center"/>
              <w:rPr>
                <w:rStyle w:val="PageNumber"/>
              </w:rPr>
            </w:pPr>
            <w:r>
              <w:rPr>
                <w:rStyle w:val="PageNumber"/>
                <w:sz w:val="18"/>
                <w:szCs w:val="18"/>
              </w:rPr>
              <w:t>Score</w:t>
            </w:r>
          </w:p>
          <w:p w:rsidR="00E05965" w:rsidRDefault="00530156">
            <w:pPr>
              <w:pStyle w:val="Heading3"/>
              <w:jc w:val="center"/>
            </w:pPr>
            <w:r>
              <w:rPr>
                <w:rStyle w:val="PageNumber"/>
                <w:sz w:val="18"/>
                <w:szCs w:val="18"/>
              </w:rPr>
              <w:t>N / U / 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Heading3"/>
              <w:jc w:val="center"/>
            </w:pPr>
            <w:r>
              <w:rPr>
                <w:rStyle w:val="PageNumber"/>
                <w:sz w:val="18"/>
                <w:szCs w:val="18"/>
              </w:rPr>
              <w:t xml:space="preserve">  Comments</w:t>
            </w:r>
          </w:p>
        </w:tc>
      </w:tr>
      <w:tr w:rsidR="00E05965">
        <w:tblPrEx>
          <w:shd w:val="clear" w:color="auto" w:fill="CED7E7"/>
        </w:tblPrEx>
        <w:trPr>
          <w:trHeight w:val="2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E05965"/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Heading3"/>
            </w:pPr>
            <w:r>
              <w:rPr>
                <w:rStyle w:val="PageNumber"/>
                <w:color w:val="FFFFFF"/>
                <w:sz w:val="22"/>
                <w:szCs w:val="22"/>
                <w:u w:color="FFFFFF"/>
              </w:rPr>
              <w:t>Intra Operative Technique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2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IT1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Follows an agreed, logical sequence or protocol for the procedure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2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IT2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Consistently handles tissue well with minimal damage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2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IT3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 xml:space="preserve">Controls bleeding promptly by an appropriate method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2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IT4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Demonstrates a sound technique of knots and sutures / staples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2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IT5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Uses instruments appropriately and safely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2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IT6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 xml:space="preserve">Proceeds at appropriate pace with economy of movement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4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IT7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Anticipates and responds appropriately to variation e.g. location of subdural collection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2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IT8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Deals calmly and effectively with unexpected events/complications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2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IT9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Uses assistant(s) to the best advantage at all times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2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IT10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Communicates clearly and consistently with the scrub team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2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IT11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Communicates clearly and consistently with the anesthetist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2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IT12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Proper use of Hudson brace / powered drill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2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IT13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Hemostasis before and during dura opening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2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IT14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Thorough irrigation of subdural space with warm solution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2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IT15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Preparation of subdural drain and drain tunneling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2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IT16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Fill the subdural space with warm solution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4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E05965"/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Heading3"/>
            </w:pPr>
            <w:proofErr w:type="spellStart"/>
            <w:r>
              <w:rPr>
                <w:rStyle w:val="PageNumber"/>
                <w:color w:val="FFFFFF"/>
                <w:sz w:val="22"/>
                <w:szCs w:val="22"/>
                <w:u w:color="FFFFFF"/>
              </w:rPr>
              <w:t>Post operative</w:t>
            </w:r>
            <w:proofErr w:type="spellEnd"/>
            <w:r>
              <w:rPr>
                <w:rStyle w:val="PageNumber"/>
                <w:color w:val="FFFFFF"/>
                <w:sz w:val="22"/>
                <w:szCs w:val="22"/>
                <w:u w:color="FFFFFF"/>
              </w:rPr>
              <w:t xml:space="preserve"> management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2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PM1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Ensures the patient is transferred safely from the operating table to bed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2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PM2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>Constructs a clear operation note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2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PM3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</w:pPr>
            <w:r>
              <w:rPr>
                <w:rStyle w:val="PageNumber"/>
              </w:rPr>
              <w:t xml:space="preserve">Records clear and appropriate </w:t>
            </w:r>
            <w:proofErr w:type="spellStart"/>
            <w:r>
              <w:rPr>
                <w:rStyle w:val="PageNumber"/>
              </w:rPr>
              <w:t>post operative</w:t>
            </w:r>
            <w:proofErr w:type="spellEnd"/>
            <w:r>
              <w:rPr>
                <w:rStyle w:val="PageNumber"/>
              </w:rPr>
              <w:t xml:space="preserve"> instructions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65" w:rsidRDefault="00E05965"/>
        </w:tc>
      </w:tr>
      <w:tr w:rsidR="00E05965">
        <w:tblPrEx>
          <w:shd w:val="clear" w:color="auto" w:fill="CED7E7"/>
        </w:tblPrEx>
        <w:trPr>
          <w:trHeight w:val="22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E05965"/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E05965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</w:tr>
    </w:tbl>
    <w:p w:rsidR="00E05965" w:rsidRDefault="00E05965">
      <w:pPr>
        <w:pStyle w:val="Body"/>
        <w:widowControl w:val="0"/>
      </w:pPr>
    </w:p>
    <w:p w:rsidR="00E05965" w:rsidRDefault="00E05965">
      <w:pPr>
        <w:pStyle w:val="Body"/>
        <w:rPr>
          <w:b/>
          <w:bCs/>
        </w:rPr>
      </w:pPr>
    </w:p>
    <w:p w:rsidR="00E05965" w:rsidRDefault="00530156">
      <w:pPr>
        <w:pStyle w:val="Body"/>
        <w:tabs>
          <w:tab w:val="left" w:pos="108"/>
        </w:tabs>
        <w:rPr>
          <w:rStyle w:val="PageNumber"/>
        </w:rPr>
      </w:pPr>
      <w:r>
        <w:rPr>
          <w:rStyle w:val="PageNumber"/>
          <w:b/>
          <w:bCs/>
          <w:lang w:val="de-DE"/>
        </w:rPr>
        <w:t>N =</w:t>
      </w:r>
      <w:r>
        <w:rPr>
          <w:rStyle w:val="PageNumber"/>
          <w:b/>
          <w:bCs/>
          <w:lang w:val="de-DE"/>
        </w:rPr>
        <w:tab/>
        <w:t>Not observed or not appropriate</w:t>
      </w:r>
    </w:p>
    <w:p w:rsidR="00E05965" w:rsidRDefault="00530156">
      <w:pPr>
        <w:pStyle w:val="Body"/>
        <w:tabs>
          <w:tab w:val="left" w:pos="108"/>
        </w:tabs>
        <w:rPr>
          <w:rStyle w:val="PageNumber"/>
        </w:rPr>
      </w:pPr>
      <w:r>
        <w:rPr>
          <w:rStyle w:val="PageNumber"/>
          <w:b/>
          <w:bCs/>
        </w:rPr>
        <w:t>U =</w:t>
      </w:r>
      <w:r>
        <w:rPr>
          <w:rStyle w:val="PageNumber"/>
          <w:b/>
          <w:bCs/>
        </w:rPr>
        <w:tab/>
        <w:t>Unsatisfactory</w:t>
      </w:r>
    </w:p>
    <w:p w:rsidR="00E05965" w:rsidRDefault="00530156">
      <w:pPr>
        <w:pStyle w:val="Body"/>
        <w:tabs>
          <w:tab w:val="left" w:pos="108"/>
        </w:tabs>
        <w:rPr>
          <w:rStyle w:val="PageNumber"/>
        </w:rPr>
      </w:pPr>
      <w:r>
        <w:rPr>
          <w:rStyle w:val="PageNumber"/>
          <w:b/>
          <w:bCs/>
        </w:rPr>
        <w:t>S =</w:t>
      </w:r>
      <w:r>
        <w:rPr>
          <w:rStyle w:val="PageNumber"/>
          <w:b/>
          <w:bCs/>
        </w:rPr>
        <w:tab/>
        <w:t>Satisfactory</w:t>
      </w:r>
    </w:p>
    <w:p w:rsidR="00E05965" w:rsidRDefault="00E05965">
      <w:pPr>
        <w:pStyle w:val="Body"/>
        <w:rPr>
          <w:b/>
          <w:bCs/>
          <w:sz w:val="24"/>
          <w:szCs w:val="24"/>
        </w:rPr>
      </w:pPr>
    </w:p>
    <w:p w:rsidR="00E05965" w:rsidRDefault="00530156">
      <w:pPr>
        <w:pStyle w:val="Body"/>
        <w:shd w:val="clear" w:color="auto" w:fill="993366"/>
        <w:rPr>
          <w:rStyle w:val="PageNumber"/>
        </w:rPr>
      </w:pPr>
      <w:r>
        <w:rPr>
          <w:rStyle w:val="PageNumber"/>
          <w:b/>
          <w:bCs/>
          <w:color w:val="FFFFFF"/>
          <w:sz w:val="24"/>
          <w:szCs w:val="24"/>
          <w:u w:color="FFFFFF"/>
        </w:rPr>
        <w:t xml:space="preserve">Global </w:t>
      </w:r>
      <w:proofErr w:type="gramStart"/>
      <w:r>
        <w:rPr>
          <w:rStyle w:val="PageNumber"/>
          <w:b/>
          <w:bCs/>
          <w:color w:val="FFFFFF"/>
          <w:sz w:val="24"/>
          <w:szCs w:val="24"/>
          <w:u w:color="FFFFFF"/>
        </w:rPr>
        <w:t>Summary  (</w:t>
      </w:r>
      <w:proofErr w:type="gramEnd"/>
      <w:r>
        <w:rPr>
          <w:rStyle w:val="PageNumber"/>
          <w:b/>
          <w:bCs/>
          <w:color w:val="FFFFFF"/>
          <w:sz w:val="24"/>
          <w:szCs w:val="24"/>
          <w:u w:color="FFFFFF"/>
        </w:rPr>
        <w:t>based on the observed/relevant parts of this procedure only)</w:t>
      </w:r>
    </w:p>
    <w:p w:rsidR="00E05965" w:rsidRDefault="00530156">
      <w:pPr>
        <w:pStyle w:val="Body"/>
      </w:pPr>
      <w:r>
        <w:t xml:space="preserve"> </w:t>
      </w:r>
    </w:p>
    <w:tbl>
      <w:tblPr>
        <w:tblW w:w="109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9"/>
        <w:gridCol w:w="4416"/>
        <w:gridCol w:w="1365"/>
        <w:gridCol w:w="4319"/>
      </w:tblGrid>
      <w:tr w:rsidR="00E05965">
        <w:trPr>
          <w:trHeight w:val="44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  <w:rPr>
                <w:rStyle w:val="PageNumber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PageNumber"/>
              </w:rPr>
              <w:t>Tick as</w:t>
            </w:r>
          </w:p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appropriate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Comments</w:t>
            </w:r>
          </w:p>
        </w:tc>
      </w:tr>
      <w:tr w:rsidR="00E05965">
        <w:trPr>
          <w:trHeight w:val="66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Level 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Insufficient evidence observed to support a judgment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>
            <w:pPr>
              <w:pStyle w:val="Body"/>
              <w:rPr>
                <w:rStyle w:val="PageNumber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05965" w:rsidRDefault="00E05965">
            <w:pPr>
              <w:pStyle w:val="Body"/>
            </w:pPr>
          </w:p>
        </w:tc>
      </w:tr>
      <w:tr w:rsidR="00E05965">
        <w:trPr>
          <w:trHeight w:val="66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Level 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Unable to perform the entire procedure under supervision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>
            <w:pPr>
              <w:pStyle w:val="Body"/>
              <w:rPr>
                <w:rStyle w:val="PageNumber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05965" w:rsidRDefault="00E05965">
            <w:pPr>
              <w:pStyle w:val="Body"/>
            </w:pPr>
          </w:p>
        </w:tc>
      </w:tr>
      <w:tr w:rsidR="00E05965">
        <w:trPr>
          <w:trHeight w:val="66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Level 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Able to perform the procedure under supervision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>
            <w:pPr>
              <w:pStyle w:val="Body"/>
              <w:rPr>
                <w:rStyle w:val="PageNumber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05965" w:rsidRDefault="00E05965">
            <w:pPr>
              <w:pStyle w:val="Body"/>
            </w:pPr>
          </w:p>
        </w:tc>
      </w:tr>
      <w:tr w:rsidR="00E05965">
        <w:trPr>
          <w:trHeight w:val="66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Level 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Does not usually require supervision but may need help occasionally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>
            <w:pPr>
              <w:pStyle w:val="Body"/>
              <w:rPr>
                <w:rStyle w:val="PageNumber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05965" w:rsidRDefault="00E05965">
            <w:pPr>
              <w:pStyle w:val="Body"/>
            </w:pPr>
          </w:p>
        </w:tc>
      </w:tr>
      <w:tr w:rsidR="00E05965">
        <w:trPr>
          <w:trHeight w:val="66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Level 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5965" w:rsidRDefault="00530156">
            <w:pPr>
              <w:pStyle w:val="Body"/>
              <w:jc w:val="center"/>
            </w:pPr>
            <w:r>
              <w:rPr>
                <w:rStyle w:val="PageNumber"/>
              </w:rPr>
              <w:t>Competent to perform the procedure unsupervised (can deal with complications)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/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E05965">
            <w:pPr>
              <w:pStyle w:val="Body"/>
              <w:rPr>
                <w:rStyle w:val="PageNumber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05965" w:rsidRDefault="00E05965">
            <w:pPr>
              <w:pStyle w:val="Body"/>
            </w:pPr>
          </w:p>
        </w:tc>
      </w:tr>
    </w:tbl>
    <w:p w:rsidR="00E05965" w:rsidRDefault="00E05965">
      <w:pPr>
        <w:pStyle w:val="Body"/>
        <w:widowControl w:val="0"/>
      </w:pPr>
    </w:p>
    <w:p w:rsidR="00E05965" w:rsidRDefault="00E05965">
      <w:pPr>
        <w:pStyle w:val="Body"/>
      </w:pPr>
    </w:p>
    <w:p w:rsidR="00E05965" w:rsidRDefault="00530156">
      <w:pPr>
        <w:pStyle w:val="Body"/>
        <w:rPr>
          <w:rStyle w:val="PageNumber"/>
        </w:rPr>
      </w:pPr>
      <w:r>
        <w:rPr>
          <w:rStyle w:val="PageNumber"/>
          <w:b/>
          <w:bCs/>
          <w:sz w:val="24"/>
          <w:szCs w:val="24"/>
        </w:rPr>
        <w:t>Signatures:</w:t>
      </w:r>
    </w:p>
    <w:tbl>
      <w:tblPr>
        <w:tblW w:w="11057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59"/>
        <w:gridCol w:w="4054"/>
        <w:gridCol w:w="3544"/>
      </w:tblGrid>
      <w:tr w:rsidR="00E05965" w:rsidTr="000D5166">
        <w:trPr>
          <w:trHeight w:val="661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530156">
            <w:pPr>
              <w:pStyle w:val="Body"/>
            </w:pPr>
            <w:r>
              <w:rPr>
                <w:rStyle w:val="PageNumber"/>
                <w:b/>
                <w:bCs/>
                <w:sz w:val="24"/>
                <w:szCs w:val="24"/>
              </w:rPr>
              <w:t>Trainee: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530156">
            <w:pPr>
              <w:pStyle w:val="Body"/>
            </w:pPr>
            <w:r>
              <w:rPr>
                <w:rStyle w:val="PageNumber"/>
                <w:b/>
                <w:bCs/>
                <w:sz w:val="24"/>
                <w:szCs w:val="24"/>
              </w:rPr>
              <w:t>Consultant: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5965" w:rsidRDefault="00530156">
            <w:pPr>
              <w:pStyle w:val="Body"/>
            </w:pPr>
            <w:r>
              <w:rPr>
                <w:rStyle w:val="PageNumber"/>
                <w:b/>
                <w:bCs/>
                <w:sz w:val="24"/>
                <w:szCs w:val="24"/>
              </w:rPr>
              <w:t>Other:</w:t>
            </w:r>
          </w:p>
        </w:tc>
      </w:tr>
    </w:tbl>
    <w:p w:rsidR="00E05965" w:rsidRDefault="00E05965">
      <w:pPr>
        <w:pStyle w:val="Body"/>
        <w:widowControl w:val="0"/>
        <w:ind w:left="108" w:hanging="108"/>
        <w:rPr>
          <w:rStyle w:val="PageNumber"/>
          <w:rFonts w:ascii="Times New Roman" w:hAnsi="Times New Roman" w:cs="Times New Roman"/>
          <w:color w:val="auto"/>
          <w:sz w:val="24"/>
          <w:szCs w:val="24"/>
        </w:rPr>
      </w:pPr>
    </w:p>
    <w:p w:rsidR="00E05965" w:rsidRDefault="00E05965">
      <w:pPr>
        <w:pStyle w:val="Body"/>
      </w:pPr>
    </w:p>
    <w:sectPr w:rsidR="00E05965" w:rsidSect="000D5166">
      <w:headerReference w:type="default" r:id="rId6"/>
      <w:footerReference w:type="default" r:id="rId7"/>
      <w:footerReference w:type="first" r:id="rId8"/>
      <w:pgSz w:w="12240" w:h="15840"/>
      <w:pgMar w:top="510" w:right="333" w:bottom="113" w:left="426" w:header="51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241" w:rsidRDefault="000D5166">
      <w:r>
        <w:separator/>
      </w:r>
    </w:p>
  </w:endnote>
  <w:endnote w:type="continuationSeparator" w:id="0">
    <w:p w:rsidR="00137241" w:rsidRDefault="000D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65" w:rsidRDefault="00530156">
    <w:pPr>
      <w:pStyle w:val="Footer"/>
      <w:tabs>
        <w:tab w:val="clear" w:pos="8640"/>
      </w:tabs>
      <w:ind w:right="71"/>
    </w:pPr>
    <w:r>
      <w:rPr>
        <w:rStyle w:val="PageNumber"/>
        <w:b/>
        <w:bCs/>
        <w:i/>
        <w:iCs/>
        <w:sz w:val="16"/>
        <w:szCs w:val="16"/>
      </w:rPr>
      <w:t>© OCAP-BOA 2005</w:t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 w:rsidR="000D5166">
      <w:rPr>
        <w:rStyle w:val="PageNumber"/>
        <w:b/>
        <w:bCs/>
        <w:sz w:val="16"/>
        <w:szCs w:val="16"/>
      </w:rPr>
      <w:tab/>
    </w:r>
    <w:r w:rsidR="000D5166">
      <w:rPr>
        <w:rStyle w:val="PageNumber"/>
        <w:b/>
        <w:bCs/>
        <w:sz w:val="16"/>
        <w:szCs w:val="16"/>
      </w:rPr>
      <w:tab/>
      <w:t xml:space="preserve">       </w:t>
    </w:r>
    <w:r w:rsidR="00E05965">
      <w:fldChar w:fldCharType="begin"/>
    </w:r>
    <w:r>
      <w:instrText xml:space="preserve"> PAGE </w:instrText>
    </w:r>
    <w:r w:rsidR="00E05965">
      <w:fldChar w:fldCharType="separate"/>
    </w:r>
    <w:r w:rsidR="00DC4408">
      <w:rPr>
        <w:noProof/>
      </w:rPr>
      <w:t>2</w:t>
    </w:r>
    <w:r w:rsidR="00E05965">
      <w:fldChar w:fldCharType="end"/>
    </w:r>
    <w:r>
      <w:t>/</w:t>
    </w:r>
    <w:r w:rsidR="00E05965">
      <w:fldChar w:fldCharType="begin"/>
    </w:r>
    <w:r>
      <w:instrText xml:space="preserve"> NUMPAGES </w:instrText>
    </w:r>
    <w:r w:rsidR="00E05965">
      <w:fldChar w:fldCharType="separate"/>
    </w:r>
    <w:r w:rsidR="00DC4408">
      <w:rPr>
        <w:noProof/>
      </w:rPr>
      <w:t>3</w:t>
    </w:r>
    <w:r w:rsidR="00E05965">
      <w:fldChar w:fldCharType="end"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65" w:rsidRDefault="00530156">
    <w:pPr>
      <w:pStyle w:val="Footer"/>
      <w:tabs>
        <w:tab w:val="clear" w:pos="8640"/>
      </w:tabs>
    </w:pPr>
    <w:r>
      <w:rPr>
        <w:rStyle w:val="PageNumber"/>
        <w:b/>
        <w:bCs/>
        <w:i/>
        <w:iCs/>
        <w:sz w:val="16"/>
        <w:szCs w:val="16"/>
      </w:rPr>
      <w:t>© OCAP-BOA 2005</w:t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>
      <w:rPr>
        <w:rStyle w:val="PageNumber"/>
        <w:b/>
        <w:bCs/>
        <w:sz w:val="16"/>
        <w:szCs w:val="16"/>
      </w:rPr>
      <w:tab/>
    </w:r>
    <w:r w:rsidR="000D5166">
      <w:rPr>
        <w:rStyle w:val="PageNumber"/>
        <w:b/>
        <w:bCs/>
        <w:sz w:val="16"/>
        <w:szCs w:val="16"/>
      </w:rPr>
      <w:t xml:space="preserve"> </w:t>
    </w:r>
    <w:r w:rsidR="000D5166">
      <w:rPr>
        <w:rStyle w:val="PageNumber"/>
        <w:b/>
        <w:bCs/>
        <w:sz w:val="16"/>
        <w:szCs w:val="16"/>
      </w:rPr>
      <w:tab/>
    </w:r>
    <w:r w:rsidR="000D5166">
      <w:rPr>
        <w:rStyle w:val="PageNumber"/>
        <w:b/>
        <w:bCs/>
        <w:sz w:val="16"/>
        <w:szCs w:val="16"/>
      </w:rPr>
      <w:tab/>
      <w:t xml:space="preserve">       </w:t>
    </w:r>
    <w:r w:rsidR="00E05965">
      <w:fldChar w:fldCharType="begin"/>
    </w:r>
    <w:r>
      <w:instrText xml:space="preserve"> PAGE </w:instrText>
    </w:r>
    <w:r w:rsidR="00E05965">
      <w:fldChar w:fldCharType="separate"/>
    </w:r>
    <w:r w:rsidR="00DC4408">
      <w:rPr>
        <w:noProof/>
      </w:rPr>
      <w:t>1</w:t>
    </w:r>
    <w:r w:rsidR="00E05965">
      <w:fldChar w:fldCharType="end"/>
    </w:r>
    <w:r>
      <w:t>/</w:t>
    </w:r>
    <w:r w:rsidR="00E05965">
      <w:fldChar w:fldCharType="begin"/>
    </w:r>
    <w:r>
      <w:instrText xml:space="preserve"> NUMPAGES </w:instrText>
    </w:r>
    <w:r w:rsidR="00E05965">
      <w:fldChar w:fldCharType="separate"/>
    </w:r>
    <w:r w:rsidR="00DC4408">
      <w:rPr>
        <w:noProof/>
      </w:rPr>
      <w:t>3</w:t>
    </w:r>
    <w:r w:rsidR="00E0596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241" w:rsidRDefault="000D5166">
      <w:r>
        <w:separator/>
      </w:r>
    </w:p>
  </w:footnote>
  <w:footnote w:type="continuationSeparator" w:id="0">
    <w:p w:rsidR="00137241" w:rsidRDefault="000D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65" w:rsidRDefault="00530156">
    <w:pPr>
      <w:pStyle w:val="Header"/>
      <w:jc w:val="both"/>
    </w:pPr>
    <w:r>
      <w:t xml:space="preserve">PBA </w:t>
    </w:r>
    <w:r w:rsidR="00B91F3C">
      <w:t>1</w:t>
    </w:r>
    <w:r>
      <w:t>:</w:t>
    </w:r>
    <w:r w:rsidR="00DC4408">
      <w:t xml:space="preserve"> </w:t>
    </w:r>
    <w:r>
      <w:t xml:space="preserve">Procedure Based Assessment </w:t>
    </w:r>
    <w:r w:rsidR="00B91F3C">
      <w:t xml:space="preserve">- </w:t>
    </w:r>
    <w:r w:rsidR="00B91F3C" w:rsidRPr="00B91F3C">
      <w:t>Burr Hole &amp; Drainage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5965"/>
    <w:rsid w:val="000D5166"/>
    <w:rsid w:val="00137241"/>
    <w:rsid w:val="00530156"/>
    <w:rsid w:val="00B91F3C"/>
    <w:rsid w:val="00DC4408"/>
    <w:rsid w:val="00E059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8569C1C-DD08-4410-97EF-D9E44631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5965"/>
    <w:rPr>
      <w:sz w:val="24"/>
      <w:szCs w:val="24"/>
      <w:lang w:val="en-US"/>
    </w:rPr>
  </w:style>
  <w:style w:type="paragraph" w:styleId="Heading3">
    <w:name w:val="heading 3"/>
    <w:next w:val="Body"/>
    <w:rsid w:val="00E05965"/>
    <w:pPr>
      <w:keepNext/>
      <w:outlineLvl w:val="2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5965"/>
    <w:rPr>
      <w:u w:val="single"/>
    </w:rPr>
  </w:style>
  <w:style w:type="paragraph" w:styleId="Header">
    <w:name w:val="header"/>
    <w:rsid w:val="00E05965"/>
    <w:pPr>
      <w:tabs>
        <w:tab w:val="center" w:pos="4320"/>
        <w:tab w:val="right" w:pos="8640"/>
      </w:tabs>
    </w:pPr>
    <w:rPr>
      <w:rFonts w:ascii="Arial" w:hAnsi="Arial" w:cs="Arial Unicode MS"/>
      <w:color w:val="000000"/>
      <w:u w:color="000000"/>
      <w:lang w:val="en-US"/>
    </w:rPr>
  </w:style>
  <w:style w:type="paragraph" w:styleId="Footer">
    <w:name w:val="footer"/>
    <w:rsid w:val="00E05965"/>
    <w:pPr>
      <w:tabs>
        <w:tab w:val="center" w:pos="4320"/>
        <w:tab w:val="right" w:pos="8640"/>
      </w:tabs>
    </w:pPr>
    <w:rPr>
      <w:rFonts w:ascii="Arial" w:hAnsi="Arial" w:cs="Arial Unicode MS"/>
      <w:color w:val="000000"/>
      <w:u w:color="000000"/>
      <w:lang w:val="en-US"/>
    </w:rPr>
  </w:style>
  <w:style w:type="character" w:styleId="PageNumber">
    <w:name w:val="page number"/>
    <w:rsid w:val="00E05965"/>
    <w:rPr>
      <w:lang w:val="en-US"/>
    </w:rPr>
  </w:style>
  <w:style w:type="paragraph" w:customStyle="1" w:styleId="HeaderFooter">
    <w:name w:val="Header &amp; Footer"/>
    <w:rsid w:val="00E05965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sid w:val="00E05965"/>
    <w:rPr>
      <w:rFonts w:ascii="Arial" w:hAnsi="Arial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Company>HA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jeffhung</cp:lastModifiedBy>
  <cp:revision>5</cp:revision>
  <dcterms:created xsi:type="dcterms:W3CDTF">2016-03-14T15:00:00Z</dcterms:created>
  <dcterms:modified xsi:type="dcterms:W3CDTF">2016-04-12T07:47:00Z</dcterms:modified>
</cp:coreProperties>
</file>